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77" w:rsidRPr="003B1C41" w:rsidRDefault="003B1C41" w:rsidP="003B1C41">
      <w:pPr>
        <w:jc w:val="center"/>
        <w:rPr>
          <w:rFonts w:ascii="Arial" w:hAnsi="Arial" w:cs="Arial"/>
          <w:b/>
          <w:color w:val="444444"/>
          <w:sz w:val="30"/>
          <w:szCs w:val="30"/>
          <w:shd w:val="clear" w:color="auto" w:fill="FFFFFF"/>
          <w:lang w:val="en-US"/>
        </w:rPr>
      </w:pPr>
      <w:r w:rsidRPr="003B1C41">
        <w:rPr>
          <w:rFonts w:ascii="Arial" w:hAnsi="Arial" w:cs="Arial"/>
          <w:b/>
          <w:color w:val="444444"/>
          <w:sz w:val="30"/>
          <w:szCs w:val="30"/>
          <w:shd w:val="clear" w:color="auto" w:fill="FFFFFF"/>
        </w:rPr>
        <w:t>Оплата через систему «Расчет» (ЕРИП)</w:t>
      </w:r>
    </w:p>
    <w:p w:rsidR="003B1C41" w:rsidRPr="003B1C41" w:rsidRDefault="003B1C41" w:rsidP="003B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В 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филиал</w:t>
      </w: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е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«Минские кабельные сети»</w:t>
      </w: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</w:t>
      </w:r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РУП «</w:t>
      </w:r>
      <w:proofErr w:type="spellStart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Минскэнерго</w:t>
      </w:r>
      <w:proofErr w:type="spellEnd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» вв</w:t>
      </w:r>
      <w:r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едена</w:t>
      </w:r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 возможность оплаты через систему «Расчет» (ЕРИП) следующих услуг оказываемых филиалом «Минские кабельные сети»:</w:t>
      </w:r>
    </w:p>
    <w:p w:rsidR="003B1C41" w:rsidRPr="003B1C41" w:rsidRDefault="003B1C41" w:rsidP="003B1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Выполнение проектно-изыскательских работ.</w:t>
      </w:r>
    </w:p>
    <w:p w:rsidR="003B1C41" w:rsidRPr="003B1C41" w:rsidRDefault="003B1C41" w:rsidP="003B1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Строительно-монтажные работы по устройству сетей внешнего электроснабжения.</w:t>
      </w:r>
    </w:p>
    <w:p w:rsidR="003B1C41" w:rsidRPr="003B1C41" w:rsidRDefault="003B1C41" w:rsidP="003B1C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Подключение электроустановок (шкафа вводно-учетного) одноквартирного жилого дома к электрическим сетям.</w:t>
      </w:r>
    </w:p>
    <w:p w:rsidR="003B1C41" w:rsidRPr="003B1C41" w:rsidRDefault="003B1C41" w:rsidP="003B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Клиент сможет совершить оплату с использованием безналичных денежных средств и банковских платежных карточек в любом удобном для него месте и в удобное для него время в пунктах банковского обслуживания, кассах банков, </w:t>
      </w:r>
      <w:proofErr w:type="spellStart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инфокиосках</w:t>
      </w:r>
      <w:proofErr w:type="spellEnd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, </w:t>
      </w:r>
      <w:bookmarkStart w:id="0" w:name="_GoBack"/>
      <w:bookmarkEnd w:id="0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банкоматах, а также посредст</w:t>
      </w:r>
      <w:r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вом инструментов дистанционного</w:t>
      </w:r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 банковского обслужив</w:t>
      </w:r>
      <w:r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ания (в мобильном либо интернет</w:t>
      </w:r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 банкинге).</w:t>
      </w:r>
      <w:proofErr w:type="gramEnd"/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 xml:space="preserve">Последовательность действий при платеже в </w:t>
      </w:r>
      <w:proofErr w:type="spellStart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инфокиосках</w:t>
      </w:r>
      <w:proofErr w:type="spellEnd"/>
      <w:r w:rsidRPr="003B1C41">
        <w:rPr>
          <w:rFonts w:ascii="Arial" w:eastAsia="Times New Roman" w:hAnsi="Arial" w:cs="Arial"/>
          <w:color w:val="444444"/>
          <w:sz w:val="30"/>
          <w:szCs w:val="30"/>
          <w:shd w:val="clear" w:color="auto" w:fill="FFFFFF"/>
          <w:lang w:eastAsia="ru-RU"/>
        </w:rPr>
        <w:t>, банкоматах, мобильном или интернет банкинге: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</w:r>
    </w:p>
    <w:p w:rsidR="003B1C41" w:rsidRPr="003B1C41" w:rsidRDefault="003B1C41" w:rsidP="003B1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Выбрать: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&gt;</w:t>
      </w: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Система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t>«Расчет» (ЕРИП)</w:t>
      </w: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&gt; г.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 xml:space="preserve"> Мин</w:t>
      </w:r>
      <w:proofErr w:type="gramStart"/>
      <w:r>
        <w:rPr>
          <w:rFonts w:ascii="Arial" w:eastAsia="Times New Roman" w:hAnsi="Arial" w:cs="Arial"/>
          <w:color w:val="444444"/>
          <w:sz w:val="30"/>
          <w:szCs w:val="30"/>
          <w:lang w:val="en-US" w:eastAsia="ru-RU"/>
        </w:rPr>
        <w:t>c</w:t>
      </w:r>
      <w:proofErr w:type="gramEnd"/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к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&gt; Строительство, Бытовые услуги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&gt; Минские кабельные сети.</w:t>
      </w:r>
    </w:p>
    <w:p w:rsidR="003B1C41" w:rsidRPr="003B1C41" w:rsidRDefault="003B1C41" w:rsidP="003B1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Ввести: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 Номер договора.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 Ф.И.О. </w:t>
      </w: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br/>
        <w:t>- Сумму к оплате.</w:t>
      </w:r>
    </w:p>
    <w:p w:rsidR="003B1C41" w:rsidRPr="003B1C41" w:rsidRDefault="003B1C41" w:rsidP="003B1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Внимательно проверить номер договора, Ф.И.О.</w:t>
      </w:r>
    </w:p>
    <w:p w:rsidR="003B1C41" w:rsidRPr="003B1C41" w:rsidRDefault="003B1C41" w:rsidP="003B1C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3B1C41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Совершить платеж.</w:t>
      </w:r>
    </w:p>
    <w:p w:rsidR="003B1C41" w:rsidRPr="003B1C41" w:rsidRDefault="003B1C41">
      <w:pPr>
        <w:rPr>
          <w:lang w:val="en-US"/>
        </w:rPr>
      </w:pPr>
    </w:p>
    <w:sectPr w:rsidR="003B1C41" w:rsidRPr="003B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54"/>
    <w:multiLevelType w:val="multilevel"/>
    <w:tmpl w:val="B0D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91CCD"/>
    <w:multiLevelType w:val="multilevel"/>
    <w:tmpl w:val="19F8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19"/>
    <w:rsid w:val="00333F77"/>
    <w:rsid w:val="003B1C41"/>
    <w:rsid w:val="00B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Palchevskiy Yuriy Leon.</dc:creator>
  <cp:lastModifiedBy>Palchevskiy Yuriy Leon.</cp:lastModifiedBy>
  <cp:revision>2</cp:revision>
  <dcterms:created xsi:type="dcterms:W3CDTF">2018-12-22T05:15:00Z</dcterms:created>
  <dcterms:modified xsi:type="dcterms:W3CDTF">2018-12-22T05:45:00Z</dcterms:modified>
</cp:coreProperties>
</file>